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9828" w:type="dxa"/>
        <w:tblLook w:val="01E0"/>
      </w:tblPr>
      <w:tblGrid>
        <w:gridCol w:w="2457"/>
        <w:gridCol w:w="2457"/>
        <w:gridCol w:w="2457"/>
        <w:gridCol w:w="2457"/>
      </w:tblGrid>
      <w:tr w:rsidR="00BD75CA" w:rsidTr="00385D92">
        <w:tc>
          <w:tcPr>
            <w:tcW w:w="9828" w:type="dxa"/>
            <w:gridSpan w:val="4"/>
            <w:shd w:val="clear" w:color="auto" w:fill="B3B3B3"/>
          </w:tcPr>
          <w:p w:rsidR="00BD75CA" w:rsidRPr="00FF2656" w:rsidRDefault="00BD75CA" w:rsidP="00385D92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="00AD7859" w:rsidRPr="00FF2656">
              <w:rPr>
                <w:b/>
                <w:i/>
                <w:sz w:val="28"/>
                <w:szCs w:val="28"/>
              </w:rPr>
              <w:t xml:space="preserve">(Skilled </w:t>
            </w:r>
            <w:r w:rsidR="00CA0C69" w:rsidRPr="00FF2656">
              <w:rPr>
                <w:b/>
                <w:i/>
                <w:sz w:val="28"/>
                <w:szCs w:val="28"/>
              </w:rPr>
              <w:t>Teachers</w:t>
            </w:r>
            <w:r w:rsidR="00AD7859" w:rsidRPr="00FF2656">
              <w:rPr>
                <w:b/>
                <w:i/>
                <w:sz w:val="28"/>
                <w:szCs w:val="28"/>
              </w:rPr>
              <w:t xml:space="preserve"> - Required)  </w:t>
            </w:r>
          </w:p>
          <w:p w:rsidR="00BD75CA" w:rsidRPr="00CA0C69" w:rsidRDefault="00AD7859" w:rsidP="00385D92">
            <w:pPr>
              <w:rPr>
                <w:i/>
              </w:rPr>
            </w:pPr>
            <w:r w:rsidRPr="00CA0C69">
              <w:rPr>
                <w:i/>
              </w:rPr>
              <w:t>In o</w:t>
            </w:r>
            <w:r w:rsidR="00315103">
              <w:rPr>
                <w:i/>
              </w:rPr>
              <w:t>ne year, teachers will be able to incorporate the NETS-S technology standards into their lesson plans.</w:t>
            </w:r>
            <w:r w:rsidRPr="00CA0C69">
              <w:rPr>
                <w:i/>
              </w:rPr>
              <w:t xml:space="preserve"> </w:t>
            </w:r>
          </w:p>
          <w:p w:rsidR="00BD75CA" w:rsidRDefault="00BD75CA" w:rsidP="00385D92"/>
        </w:tc>
      </w:tr>
      <w:tr w:rsidR="00BD75CA" w:rsidTr="00385D92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BD75CA" w:rsidRDefault="00BD75CA" w:rsidP="00385D92">
            <w:r>
              <w:t xml:space="preserve">Success Indicator:  </w:t>
            </w:r>
            <w:r w:rsidR="00315103">
              <w:t>90% of teachers will incorporate the technology standards into their instructional lesson plans.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BD75CA" w:rsidRDefault="00BD75CA" w:rsidP="00385D92">
            <w:r>
              <w:t xml:space="preserve">Evaluation Method:  </w:t>
            </w:r>
            <w:r w:rsidR="003A7CBC">
              <w:t>Review of unit lesson plans during common planning time and Teacher Keys observations by administrators.</w:t>
            </w:r>
          </w:p>
        </w:tc>
      </w:tr>
      <w:tr w:rsidR="00BD75CA" w:rsidTr="00385D92">
        <w:trPr>
          <w:trHeight w:val="279"/>
        </w:trPr>
        <w:tc>
          <w:tcPr>
            <w:tcW w:w="2457" w:type="dxa"/>
            <w:shd w:val="clear" w:color="auto" w:fill="E0E0E0"/>
          </w:tcPr>
          <w:p w:rsidR="00BD75CA" w:rsidRPr="00BD75CA" w:rsidRDefault="00BD75CA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:rsidR="00BD75CA" w:rsidRPr="00BD75CA" w:rsidRDefault="00BD75CA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:rsidR="00BD75CA" w:rsidRPr="00BD75CA" w:rsidRDefault="00BD75CA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:rsidR="00BD75CA" w:rsidRPr="00BD75CA" w:rsidRDefault="00BD75CA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BD75CA" w:rsidTr="00385D92">
        <w:trPr>
          <w:trHeight w:val="277"/>
        </w:trPr>
        <w:tc>
          <w:tcPr>
            <w:tcW w:w="2457" w:type="dxa"/>
          </w:tcPr>
          <w:p w:rsidR="00BD75CA" w:rsidRDefault="003A7CBC" w:rsidP="00385D92">
            <w:r>
              <w:t>Professional Development meeting to introduce NETS-S standards</w:t>
            </w:r>
            <w:r w:rsidR="007C08AC">
              <w:t xml:space="preserve"> with all academic teachers</w:t>
            </w:r>
          </w:p>
        </w:tc>
        <w:tc>
          <w:tcPr>
            <w:tcW w:w="2457" w:type="dxa"/>
            <w:shd w:val="clear" w:color="auto" w:fill="auto"/>
          </w:tcPr>
          <w:p w:rsidR="00BD75CA" w:rsidRDefault="007C08AC" w:rsidP="00385D92">
            <w:r>
              <w:t>2 hour meeting during pre-planning for the school year 2014-2015</w:t>
            </w:r>
          </w:p>
        </w:tc>
        <w:tc>
          <w:tcPr>
            <w:tcW w:w="2457" w:type="dxa"/>
            <w:shd w:val="clear" w:color="auto" w:fill="auto"/>
          </w:tcPr>
          <w:p w:rsidR="00BD75CA" w:rsidRDefault="007C08AC" w:rsidP="00385D92">
            <w:r>
              <w:t>No funding needed</w:t>
            </w:r>
            <w:r w:rsidR="00875206">
              <w:t xml:space="preserve">- meeting occur during school hours when no students are present </w:t>
            </w:r>
          </w:p>
        </w:tc>
        <w:tc>
          <w:tcPr>
            <w:tcW w:w="2457" w:type="dxa"/>
          </w:tcPr>
          <w:p w:rsidR="00BD75CA" w:rsidRDefault="007C08AC" w:rsidP="00385D92">
            <w:r>
              <w:t>Administration; Technology Specialist; Technology Planning Committee</w:t>
            </w:r>
          </w:p>
        </w:tc>
      </w:tr>
      <w:tr w:rsidR="00BD75CA" w:rsidTr="00385D92">
        <w:trPr>
          <w:trHeight w:val="277"/>
        </w:trPr>
        <w:tc>
          <w:tcPr>
            <w:tcW w:w="2457" w:type="dxa"/>
          </w:tcPr>
          <w:p w:rsidR="00BD75CA" w:rsidRDefault="007C08AC" w:rsidP="00385D92">
            <w:r>
              <w:t>Professional Development meeting in each content area</w:t>
            </w:r>
            <w:r w:rsidR="00950D94">
              <w:t xml:space="preserve"> </w:t>
            </w:r>
            <w:r>
              <w:t>on</w:t>
            </w:r>
            <w:r w:rsidR="00950D94">
              <w:t xml:space="preserve"> how</w:t>
            </w:r>
            <w:r>
              <w:t xml:space="preserve"> to incorporate NETS-S standards into lesson plans</w:t>
            </w:r>
          </w:p>
        </w:tc>
        <w:tc>
          <w:tcPr>
            <w:tcW w:w="2457" w:type="dxa"/>
            <w:shd w:val="clear" w:color="auto" w:fill="auto"/>
          </w:tcPr>
          <w:p w:rsidR="00BD75CA" w:rsidRDefault="00950D94" w:rsidP="00385D92">
            <w:r>
              <w:t>2 1-hour meeting during common planning times on Tuesday of week 3 and 4 of school</w:t>
            </w:r>
          </w:p>
        </w:tc>
        <w:tc>
          <w:tcPr>
            <w:tcW w:w="2457" w:type="dxa"/>
            <w:shd w:val="clear" w:color="auto" w:fill="auto"/>
          </w:tcPr>
          <w:p w:rsidR="00BD75CA" w:rsidRDefault="00950D94" w:rsidP="00385D92">
            <w:r>
              <w:t>No funding needed</w:t>
            </w:r>
            <w:r w:rsidR="00875206">
              <w:t>-  meeting occur during school hours when no students are present</w:t>
            </w:r>
          </w:p>
        </w:tc>
        <w:tc>
          <w:tcPr>
            <w:tcW w:w="2457" w:type="dxa"/>
          </w:tcPr>
          <w:p w:rsidR="00BD75CA" w:rsidRDefault="00950D94" w:rsidP="00385D92">
            <w:r>
              <w:t>Administration; Technology Specialist; Technology Planning Committee; Department Heads</w:t>
            </w:r>
          </w:p>
        </w:tc>
      </w:tr>
      <w:tr w:rsidR="00BD75CA" w:rsidTr="00385D92">
        <w:trPr>
          <w:trHeight w:val="277"/>
        </w:trPr>
        <w:tc>
          <w:tcPr>
            <w:tcW w:w="2457" w:type="dxa"/>
            <w:tcBorders>
              <w:bottom w:val="single" w:sz="4" w:space="0" w:color="auto"/>
            </w:tcBorders>
          </w:tcPr>
          <w:p w:rsidR="00BD75CA" w:rsidRDefault="00950D94" w:rsidP="00385D92">
            <w:r>
              <w:t>Review lesson plans during common planning times in each content areas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BD75CA" w:rsidRDefault="00950D94" w:rsidP="00385D92">
            <w:r>
              <w:t>1-hour each week on Thursdays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BD75CA" w:rsidRDefault="00950D94" w:rsidP="00385D92">
            <w:r>
              <w:t>No funding needed</w:t>
            </w:r>
            <w:r w:rsidR="00875206">
              <w:t xml:space="preserve">- meeting occur during school hours when no students are present  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BD75CA" w:rsidRDefault="00950D94" w:rsidP="00385D92">
            <w:r>
              <w:t>Department Heads; Content Area Teachers</w:t>
            </w:r>
          </w:p>
        </w:tc>
      </w:tr>
      <w:tr w:rsidR="00AD7859" w:rsidTr="00385D92">
        <w:tc>
          <w:tcPr>
            <w:tcW w:w="9828" w:type="dxa"/>
            <w:gridSpan w:val="4"/>
            <w:shd w:val="clear" w:color="auto" w:fill="B3B3B3"/>
          </w:tcPr>
          <w:p w:rsidR="00AD7859" w:rsidRPr="00FF2656" w:rsidRDefault="00AD7859" w:rsidP="00385D92">
            <w:pPr>
              <w:rPr>
                <w:b/>
                <w:i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Pr="00FF2656">
              <w:rPr>
                <w:b/>
                <w:i/>
                <w:sz w:val="28"/>
                <w:szCs w:val="28"/>
              </w:rPr>
              <w:t xml:space="preserve">(Instructional Use – required) </w:t>
            </w:r>
          </w:p>
          <w:p w:rsidR="00AD7859" w:rsidRPr="00CA0C69" w:rsidRDefault="002F2BB6" w:rsidP="00385D92">
            <w:pPr>
              <w:rPr>
                <w:i/>
              </w:rPr>
            </w:pPr>
            <w:r>
              <w:rPr>
                <w:i/>
              </w:rPr>
              <w:t>In next year, teachers will use technology during instruction to encourage high-order thinking and to increase collaboration between students.</w:t>
            </w:r>
          </w:p>
          <w:p w:rsidR="00AD7859" w:rsidRDefault="00AD7859" w:rsidP="00385D92"/>
        </w:tc>
      </w:tr>
      <w:tr w:rsidR="00AD7859" w:rsidTr="00385D92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AD7859" w:rsidRDefault="00AD7859" w:rsidP="00385D92">
            <w:r>
              <w:t xml:space="preserve">Success Indicator:  </w:t>
            </w:r>
            <w:r w:rsidR="002F2BB6">
              <w:t>90% of students will use technology in higher-order thinking and collaborative activities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AD7859" w:rsidRDefault="00AD7859" w:rsidP="00385D92">
            <w:r>
              <w:t xml:space="preserve">Evaluation Method:  </w:t>
            </w:r>
            <w:r w:rsidR="004C6F8F">
              <w:t>Weekly check of teacher lesson plans during common planning time and Teacher Keys observations by administrators</w:t>
            </w:r>
          </w:p>
          <w:p w:rsidR="00AD7859" w:rsidRDefault="00AD7859" w:rsidP="00385D92"/>
          <w:p w:rsidR="00AD7859" w:rsidRDefault="00AD7859" w:rsidP="00385D92"/>
        </w:tc>
      </w:tr>
      <w:tr w:rsidR="00AD7859" w:rsidTr="00385D92">
        <w:trPr>
          <w:trHeight w:val="279"/>
        </w:trPr>
        <w:tc>
          <w:tcPr>
            <w:tcW w:w="2457" w:type="dxa"/>
            <w:shd w:val="clear" w:color="auto" w:fill="E0E0E0"/>
          </w:tcPr>
          <w:p w:rsidR="00AD7859" w:rsidRPr="00BD75CA" w:rsidRDefault="00AD7859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AD7859" w:rsidTr="00385D92">
        <w:trPr>
          <w:trHeight w:val="277"/>
        </w:trPr>
        <w:tc>
          <w:tcPr>
            <w:tcW w:w="2457" w:type="dxa"/>
          </w:tcPr>
          <w:p w:rsidR="00AD7859" w:rsidRDefault="004C6F8F" w:rsidP="004C6F8F">
            <w:r>
              <w:t>Implement Professional Learning support for teachers</w:t>
            </w:r>
          </w:p>
        </w:tc>
        <w:tc>
          <w:tcPr>
            <w:tcW w:w="2457" w:type="dxa"/>
            <w:shd w:val="clear" w:color="auto" w:fill="auto"/>
          </w:tcPr>
          <w:p w:rsidR="00AD7859" w:rsidRDefault="004C6F8F" w:rsidP="00385D92">
            <w:r>
              <w:t>1 day of Professional Learning per content area in September 2014</w:t>
            </w:r>
          </w:p>
        </w:tc>
        <w:tc>
          <w:tcPr>
            <w:tcW w:w="2457" w:type="dxa"/>
            <w:shd w:val="clear" w:color="auto" w:fill="auto"/>
          </w:tcPr>
          <w:p w:rsidR="00AD7859" w:rsidRDefault="00C0189B" w:rsidP="008674D6">
            <w:r>
              <w:t>Substitute cost for each teacher to have 1 day of professional leave- Approximately $4500</w:t>
            </w:r>
          </w:p>
        </w:tc>
        <w:tc>
          <w:tcPr>
            <w:tcW w:w="2457" w:type="dxa"/>
          </w:tcPr>
          <w:p w:rsidR="00AD7859" w:rsidRDefault="00C0189B" w:rsidP="00385D92">
            <w:r>
              <w:t>Technology Specialist Team and Department Head for each content area</w:t>
            </w:r>
          </w:p>
        </w:tc>
      </w:tr>
      <w:tr w:rsidR="00AD7859" w:rsidTr="00385D92">
        <w:trPr>
          <w:trHeight w:val="277"/>
        </w:trPr>
        <w:tc>
          <w:tcPr>
            <w:tcW w:w="2457" w:type="dxa"/>
          </w:tcPr>
          <w:p w:rsidR="00AD7859" w:rsidRDefault="00C0189B" w:rsidP="00385D92">
            <w:r>
              <w:t xml:space="preserve">Observations of classrooms </w:t>
            </w:r>
            <w:r w:rsidR="00875206">
              <w:t>where students are</w:t>
            </w:r>
            <w:r>
              <w:t xml:space="preserve"> using technology during instruction for higher-order thinking</w:t>
            </w:r>
          </w:p>
        </w:tc>
        <w:tc>
          <w:tcPr>
            <w:tcW w:w="2457" w:type="dxa"/>
            <w:shd w:val="clear" w:color="auto" w:fill="auto"/>
          </w:tcPr>
          <w:p w:rsidR="00AD7859" w:rsidRDefault="00875206" w:rsidP="00385D92">
            <w:r>
              <w:t>Observe 1 other teachers with in the first 9-weeks</w:t>
            </w:r>
          </w:p>
        </w:tc>
        <w:tc>
          <w:tcPr>
            <w:tcW w:w="2457" w:type="dxa"/>
            <w:shd w:val="clear" w:color="auto" w:fill="auto"/>
          </w:tcPr>
          <w:p w:rsidR="00AD7859" w:rsidRDefault="00875206" w:rsidP="00385D92">
            <w:r>
              <w:t>No funding cost-  meeting occur during school hours when no students are present</w:t>
            </w:r>
          </w:p>
        </w:tc>
        <w:tc>
          <w:tcPr>
            <w:tcW w:w="2457" w:type="dxa"/>
          </w:tcPr>
          <w:p w:rsidR="00AD7859" w:rsidRDefault="00875206" w:rsidP="00385D92">
            <w:r>
              <w:t>Administration</w:t>
            </w:r>
          </w:p>
        </w:tc>
      </w:tr>
      <w:tr w:rsidR="00AD7859" w:rsidTr="00385D92">
        <w:tc>
          <w:tcPr>
            <w:tcW w:w="9828" w:type="dxa"/>
            <w:gridSpan w:val="4"/>
            <w:shd w:val="clear" w:color="auto" w:fill="B3B3B3"/>
          </w:tcPr>
          <w:p w:rsidR="00AD7859" w:rsidRPr="00FF2656" w:rsidRDefault="00AD7859" w:rsidP="00385D92">
            <w:pPr>
              <w:rPr>
                <w:b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="00875206">
              <w:rPr>
                <w:i/>
              </w:rPr>
              <w:t xml:space="preserve">Administration will provide professional development opportunities for teachers to learn </w:t>
            </w:r>
            <w:r w:rsidR="00875206">
              <w:rPr>
                <w:i/>
              </w:rPr>
              <w:lastRenderedPageBreak/>
              <w:t>about new technologies.</w:t>
            </w:r>
          </w:p>
          <w:p w:rsidR="00AD7859" w:rsidRDefault="00AD7859" w:rsidP="00385D92"/>
        </w:tc>
      </w:tr>
      <w:tr w:rsidR="00AD7859" w:rsidTr="00385D92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AD7859" w:rsidRDefault="00AD7859" w:rsidP="00385D92">
            <w:r>
              <w:lastRenderedPageBreak/>
              <w:t>Success Indicator:</w:t>
            </w:r>
            <w:r w:rsidR="009A6D75">
              <w:t xml:space="preserve"> 1 profession development session per semester will be provided for the purpose of learning about new technologies</w:t>
            </w:r>
            <w:r>
              <w:t xml:space="preserve">  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AD7859" w:rsidRDefault="00AD7859" w:rsidP="00385D92">
            <w:r>
              <w:t xml:space="preserve">Evaluation Method:  </w:t>
            </w:r>
            <w:r w:rsidR="009A6D75">
              <w:t>Teacher will complete surveys on the usefulness of new technologies presented during profession development</w:t>
            </w:r>
          </w:p>
          <w:p w:rsidR="00AD7859" w:rsidRDefault="00AD7859" w:rsidP="00385D92"/>
          <w:p w:rsidR="00AD7859" w:rsidRDefault="00AD7859" w:rsidP="00385D92"/>
        </w:tc>
      </w:tr>
      <w:tr w:rsidR="00AD7859" w:rsidTr="00385D92">
        <w:trPr>
          <w:trHeight w:val="279"/>
        </w:trPr>
        <w:tc>
          <w:tcPr>
            <w:tcW w:w="2457" w:type="dxa"/>
            <w:shd w:val="clear" w:color="auto" w:fill="E0E0E0"/>
          </w:tcPr>
          <w:p w:rsidR="00AD7859" w:rsidRPr="00BD75CA" w:rsidRDefault="00AD7859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:rsidR="00AD7859" w:rsidRPr="00BD75CA" w:rsidRDefault="00AD7859" w:rsidP="00385D92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7F70AF" w:rsidTr="00385D92">
        <w:trPr>
          <w:trHeight w:val="277"/>
        </w:trPr>
        <w:tc>
          <w:tcPr>
            <w:tcW w:w="2457" w:type="dxa"/>
          </w:tcPr>
          <w:p w:rsidR="007F70AF" w:rsidRDefault="007F70AF" w:rsidP="007F70AF">
            <w:r>
              <w:t>Professional Development days will be provided to present emerging technologies</w:t>
            </w:r>
          </w:p>
        </w:tc>
        <w:tc>
          <w:tcPr>
            <w:tcW w:w="2457" w:type="dxa"/>
            <w:shd w:val="clear" w:color="auto" w:fill="auto"/>
          </w:tcPr>
          <w:p w:rsidR="007F70AF" w:rsidRDefault="00CE6D8D" w:rsidP="00CE6D8D">
            <w:r>
              <w:t xml:space="preserve">½ </w:t>
            </w:r>
            <w:r w:rsidR="007F70AF">
              <w:t>Profession Learning Develo</w:t>
            </w:r>
            <w:r>
              <w:t xml:space="preserve">pment day in October and ½ </w:t>
            </w:r>
            <w:r w:rsidR="007F70AF">
              <w:t>day in February on early release days</w:t>
            </w:r>
          </w:p>
        </w:tc>
        <w:tc>
          <w:tcPr>
            <w:tcW w:w="2457" w:type="dxa"/>
            <w:shd w:val="clear" w:color="auto" w:fill="auto"/>
          </w:tcPr>
          <w:p w:rsidR="007F70AF" w:rsidRDefault="007F70AF" w:rsidP="007F70AF">
            <w:r>
              <w:t>No funding cost-  meeting occur during school hours when no students are present</w:t>
            </w:r>
          </w:p>
        </w:tc>
        <w:tc>
          <w:tcPr>
            <w:tcW w:w="2457" w:type="dxa"/>
          </w:tcPr>
          <w:p w:rsidR="007F70AF" w:rsidRDefault="007F70AF" w:rsidP="007F70AF">
            <w:r>
              <w:t>Administration; Technology Specialist; Technology Planning Committee</w:t>
            </w:r>
          </w:p>
        </w:tc>
      </w:tr>
      <w:tr w:rsidR="007F70AF" w:rsidTr="00385D92">
        <w:trPr>
          <w:trHeight w:val="277"/>
        </w:trPr>
        <w:tc>
          <w:tcPr>
            <w:tcW w:w="2457" w:type="dxa"/>
          </w:tcPr>
          <w:p w:rsidR="007F70AF" w:rsidRDefault="00C21A7B" w:rsidP="007F70AF">
            <w:r>
              <w:t>1 teacher on each team will be identified as the team expert to assist other teachers with using the new technologies</w:t>
            </w:r>
          </w:p>
        </w:tc>
        <w:tc>
          <w:tcPr>
            <w:tcW w:w="2457" w:type="dxa"/>
            <w:shd w:val="clear" w:color="auto" w:fill="auto"/>
          </w:tcPr>
          <w:p w:rsidR="007F70AF" w:rsidRDefault="00C21A7B" w:rsidP="007F70AF">
            <w:r>
              <w:t>Experts will be identifies in October and will be available to other teachers</w:t>
            </w:r>
          </w:p>
        </w:tc>
        <w:tc>
          <w:tcPr>
            <w:tcW w:w="2457" w:type="dxa"/>
            <w:shd w:val="clear" w:color="auto" w:fill="auto"/>
          </w:tcPr>
          <w:p w:rsidR="007F70AF" w:rsidRDefault="00C21A7B" w:rsidP="007F70AF">
            <w:r>
              <w:t xml:space="preserve">Each expert will receive an additional $500 per year for their services for a total of $2000 </w:t>
            </w:r>
          </w:p>
        </w:tc>
        <w:tc>
          <w:tcPr>
            <w:tcW w:w="2457" w:type="dxa"/>
          </w:tcPr>
          <w:p w:rsidR="007F70AF" w:rsidRDefault="00CE6D8D" w:rsidP="007F70AF">
            <w:r>
              <w:t>Administration; Technology Specialist</w:t>
            </w:r>
          </w:p>
        </w:tc>
      </w:tr>
      <w:tr w:rsidR="007F70AF" w:rsidTr="00385D92">
        <w:trPr>
          <w:trHeight w:val="277"/>
        </w:trPr>
        <w:tc>
          <w:tcPr>
            <w:tcW w:w="2457" w:type="dxa"/>
          </w:tcPr>
          <w:p w:rsidR="007F70AF" w:rsidRDefault="00CE6D8D" w:rsidP="007F70AF">
            <w:r>
              <w:t>Team experts will receive additional training on using emerging technologies in the classroom</w:t>
            </w:r>
          </w:p>
        </w:tc>
        <w:tc>
          <w:tcPr>
            <w:tcW w:w="2457" w:type="dxa"/>
            <w:shd w:val="clear" w:color="auto" w:fill="auto"/>
          </w:tcPr>
          <w:p w:rsidR="007F70AF" w:rsidRDefault="00CE6D8D" w:rsidP="007F70AF">
            <w:r>
              <w:t>I Professional Development day before the early release days in October and February</w:t>
            </w:r>
          </w:p>
        </w:tc>
        <w:tc>
          <w:tcPr>
            <w:tcW w:w="2457" w:type="dxa"/>
            <w:shd w:val="clear" w:color="auto" w:fill="auto"/>
          </w:tcPr>
          <w:p w:rsidR="007F70AF" w:rsidRDefault="008674D6" w:rsidP="008674D6">
            <w:r>
              <w:t>Substitute cost for each expert teacher to have 2 day of professional leave- Approximately $600</w:t>
            </w:r>
          </w:p>
        </w:tc>
        <w:tc>
          <w:tcPr>
            <w:tcW w:w="2457" w:type="dxa"/>
          </w:tcPr>
          <w:p w:rsidR="007F70AF" w:rsidRDefault="008674D6" w:rsidP="008674D6">
            <w:r>
              <w:t>Technology Specialist Team</w:t>
            </w:r>
          </w:p>
        </w:tc>
      </w:tr>
      <w:tr w:rsidR="007F70AF" w:rsidTr="00385D92">
        <w:tc>
          <w:tcPr>
            <w:tcW w:w="9828" w:type="dxa"/>
            <w:gridSpan w:val="4"/>
            <w:shd w:val="clear" w:color="auto" w:fill="B3B3B3"/>
          </w:tcPr>
          <w:p w:rsidR="007F70AF" w:rsidRPr="00FF2656" w:rsidRDefault="007F70AF" w:rsidP="007F70AF">
            <w:pPr>
              <w:rPr>
                <w:b/>
                <w:sz w:val="28"/>
                <w:szCs w:val="28"/>
              </w:rPr>
            </w:pPr>
            <w:r w:rsidRPr="00FF2656">
              <w:rPr>
                <w:b/>
                <w:sz w:val="28"/>
                <w:szCs w:val="28"/>
              </w:rPr>
              <w:t xml:space="preserve">Goal:  </w:t>
            </w:r>
            <w:r w:rsidR="008674D6">
              <w:rPr>
                <w:i/>
              </w:rPr>
              <w:t>Within the next year, academic teachers in the school will become involved in a shared technology vision for Williams Middle School.</w:t>
            </w:r>
            <w:r w:rsidRPr="00CA0C69">
              <w:rPr>
                <w:i/>
              </w:rPr>
              <w:t xml:space="preserve"> </w:t>
            </w:r>
          </w:p>
          <w:p w:rsidR="007F70AF" w:rsidRDefault="007F70AF" w:rsidP="007F70AF"/>
        </w:tc>
      </w:tr>
      <w:tr w:rsidR="007F70AF" w:rsidTr="00385D92"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7F70AF" w:rsidRDefault="007F70AF" w:rsidP="007F70AF">
            <w:r>
              <w:t xml:space="preserve">Success Indicator:  </w:t>
            </w:r>
            <w:r w:rsidR="008674D6">
              <w:t>90% of Williams Middle School academic teachers will help develop the vision for technology and apply it to their classrooms</w:t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:rsidR="007F70AF" w:rsidRDefault="007F70AF" w:rsidP="007F70AF">
            <w:r>
              <w:t xml:space="preserve">Evaluation Method:  </w:t>
            </w:r>
            <w:r w:rsidR="008674D6">
              <w:t>Teacher Keys observations</w:t>
            </w:r>
            <w:r w:rsidR="00082F87">
              <w:t xml:space="preserve"> to ensure implementation</w:t>
            </w:r>
            <w:r w:rsidR="008674D6">
              <w:t xml:space="preserve"> and </w:t>
            </w:r>
            <w:r w:rsidR="00082F87">
              <w:t>teachers will be survey by technology planning committee for input on shared technology vision</w:t>
            </w:r>
          </w:p>
          <w:p w:rsidR="007F70AF" w:rsidRDefault="007F70AF" w:rsidP="007F70AF"/>
          <w:p w:rsidR="007F70AF" w:rsidRDefault="007F70AF" w:rsidP="007F70AF"/>
        </w:tc>
      </w:tr>
      <w:tr w:rsidR="007F70AF" w:rsidRPr="00BD75CA" w:rsidTr="00385D92">
        <w:trPr>
          <w:trHeight w:val="279"/>
        </w:trPr>
        <w:tc>
          <w:tcPr>
            <w:tcW w:w="2457" w:type="dxa"/>
            <w:shd w:val="clear" w:color="auto" w:fill="E0E0E0"/>
          </w:tcPr>
          <w:p w:rsidR="007F70AF" w:rsidRPr="00BD75CA" w:rsidRDefault="007F70AF" w:rsidP="007F70AF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Strategies</w:t>
            </w:r>
          </w:p>
        </w:tc>
        <w:tc>
          <w:tcPr>
            <w:tcW w:w="2457" w:type="dxa"/>
            <w:shd w:val="clear" w:color="auto" w:fill="E0E0E0"/>
          </w:tcPr>
          <w:p w:rsidR="007F70AF" w:rsidRPr="00BD75CA" w:rsidRDefault="007F70AF" w:rsidP="007F70AF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Timeline</w:t>
            </w:r>
          </w:p>
        </w:tc>
        <w:tc>
          <w:tcPr>
            <w:tcW w:w="2457" w:type="dxa"/>
            <w:shd w:val="clear" w:color="auto" w:fill="E0E0E0"/>
          </w:tcPr>
          <w:p w:rsidR="007F70AF" w:rsidRPr="00BD75CA" w:rsidRDefault="007F70AF" w:rsidP="007F70AF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Budget/Funding Source</w:t>
            </w:r>
          </w:p>
        </w:tc>
        <w:tc>
          <w:tcPr>
            <w:tcW w:w="2457" w:type="dxa"/>
            <w:shd w:val="clear" w:color="auto" w:fill="E0E0E0"/>
          </w:tcPr>
          <w:p w:rsidR="007F70AF" w:rsidRPr="00BD75CA" w:rsidRDefault="007F70AF" w:rsidP="007F70AF">
            <w:pPr>
              <w:jc w:val="center"/>
              <w:rPr>
                <w:sz w:val="20"/>
                <w:szCs w:val="20"/>
              </w:rPr>
            </w:pPr>
            <w:r w:rsidRPr="00BD75CA">
              <w:rPr>
                <w:sz w:val="20"/>
                <w:szCs w:val="20"/>
              </w:rPr>
              <w:t>Person(s) Responsible</w:t>
            </w:r>
          </w:p>
        </w:tc>
      </w:tr>
      <w:tr w:rsidR="007F70AF" w:rsidTr="00385D92">
        <w:trPr>
          <w:trHeight w:val="277"/>
        </w:trPr>
        <w:tc>
          <w:tcPr>
            <w:tcW w:w="2457" w:type="dxa"/>
          </w:tcPr>
          <w:p w:rsidR="007F70AF" w:rsidRDefault="00082F87" w:rsidP="00082F87">
            <w:r>
              <w:t xml:space="preserve">Technology planning committee will meet to develop a survey on which to base the shared vision </w:t>
            </w:r>
          </w:p>
        </w:tc>
        <w:tc>
          <w:tcPr>
            <w:tcW w:w="2457" w:type="dxa"/>
            <w:shd w:val="clear" w:color="auto" w:fill="auto"/>
          </w:tcPr>
          <w:p w:rsidR="007F70AF" w:rsidRDefault="00082F87" w:rsidP="007F70AF">
            <w:r>
              <w:t xml:space="preserve">The committee will meet </w:t>
            </w:r>
            <w:r w:rsidR="00EF6FD4">
              <w:t>after school on Wednesday two times in August</w:t>
            </w:r>
          </w:p>
        </w:tc>
        <w:tc>
          <w:tcPr>
            <w:tcW w:w="2457" w:type="dxa"/>
            <w:shd w:val="clear" w:color="auto" w:fill="auto"/>
          </w:tcPr>
          <w:p w:rsidR="007F70AF" w:rsidRDefault="00EF6FD4" w:rsidP="007F70AF">
            <w:r>
              <w:t>No funding cost-  meeting occur after school hours when no students are present</w:t>
            </w:r>
          </w:p>
        </w:tc>
        <w:tc>
          <w:tcPr>
            <w:tcW w:w="2457" w:type="dxa"/>
          </w:tcPr>
          <w:p w:rsidR="007F70AF" w:rsidRDefault="00EF6FD4" w:rsidP="007F70AF">
            <w:r>
              <w:t>Technology Specialist and Administration</w:t>
            </w:r>
          </w:p>
        </w:tc>
      </w:tr>
      <w:tr w:rsidR="007F70AF" w:rsidTr="00385D92">
        <w:trPr>
          <w:trHeight w:val="277"/>
        </w:trPr>
        <w:tc>
          <w:tcPr>
            <w:tcW w:w="2457" w:type="dxa"/>
          </w:tcPr>
          <w:p w:rsidR="007F70AF" w:rsidRDefault="00EF6FD4" w:rsidP="00EF6FD4">
            <w:r>
              <w:t>Technology Planning Committee will distribute survey</w:t>
            </w:r>
          </w:p>
        </w:tc>
        <w:tc>
          <w:tcPr>
            <w:tcW w:w="2457" w:type="dxa"/>
            <w:shd w:val="clear" w:color="auto" w:fill="auto"/>
          </w:tcPr>
          <w:p w:rsidR="007F70AF" w:rsidRDefault="00EF6FD4" w:rsidP="007F70AF">
            <w:r>
              <w:t>The survey will be completed by all teachers during the first week of September</w:t>
            </w:r>
          </w:p>
        </w:tc>
        <w:tc>
          <w:tcPr>
            <w:tcW w:w="2457" w:type="dxa"/>
            <w:shd w:val="clear" w:color="auto" w:fill="auto"/>
          </w:tcPr>
          <w:p w:rsidR="007F70AF" w:rsidRDefault="00EF6FD4" w:rsidP="007F70AF">
            <w:r>
              <w:t>No funding cost-  meeting occur during school hours when no students are present</w:t>
            </w:r>
          </w:p>
        </w:tc>
        <w:tc>
          <w:tcPr>
            <w:tcW w:w="2457" w:type="dxa"/>
          </w:tcPr>
          <w:p w:rsidR="007F70AF" w:rsidRDefault="00EF6FD4" w:rsidP="00EF6FD4">
            <w:r>
              <w:t>Technology Planning Committee</w:t>
            </w:r>
            <w:r w:rsidR="00752AF5">
              <w:t xml:space="preserve"> and Administration</w:t>
            </w:r>
          </w:p>
        </w:tc>
      </w:tr>
      <w:tr w:rsidR="007F70AF" w:rsidTr="00385D92">
        <w:trPr>
          <w:trHeight w:val="277"/>
        </w:trPr>
        <w:tc>
          <w:tcPr>
            <w:tcW w:w="2457" w:type="dxa"/>
          </w:tcPr>
          <w:p w:rsidR="007F70AF" w:rsidRDefault="00752AF5" w:rsidP="00752AF5">
            <w:r>
              <w:t xml:space="preserve">Technology Planning Committee will meet </w:t>
            </w:r>
            <w:r>
              <w:lastRenderedPageBreak/>
              <w:t xml:space="preserve">to synthesize results from the survey to develop a shared technology vision for the school </w:t>
            </w:r>
          </w:p>
        </w:tc>
        <w:tc>
          <w:tcPr>
            <w:tcW w:w="2457" w:type="dxa"/>
            <w:shd w:val="clear" w:color="auto" w:fill="auto"/>
          </w:tcPr>
          <w:p w:rsidR="007F70AF" w:rsidRDefault="00752AF5" w:rsidP="007F70AF">
            <w:r>
              <w:lastRenderedPageBreak/>
              <w:t xml:space="preserve">Committee will meet on Wednesday in </w:t>
            </w:r>
            <w:r>
              <w:lastRenderedPageBreak/>
              <w:t>September (beginning the second week) until vision is complete</w:t>
            </w:r>
          </w:p>
        </w:tc>
        <w:tc>
          <w:tcPr>
            <w:tcW w:w="2457" w:type="dxa"/>
            <w:shd w:val="clear" w:color="auto" w:fill="auto"/>
          </w:tcPr>
          <w:p w:rsidR="007F70AF" w:rsidRDefault="00752AF5" w:rsidP="007F70AF">
            <w:r>
              <w:lastRenderedPageBreak/>
              <w:t xml:space="preserve">No funding cost-  meeting occur during </w:t>
            </w:r>
            <w:r>
              <w:lastRenderedPageBreak/>
              <w:t>after school hours when no students are present</w:t>
            </w:r>
          </w:p>
        </w:tc>
        <w:tc>
          <w:tcPr>
            <w:tcW w:w="2457" w:type="dxa"/>
          </w:tcPr>
          <w:p w:rsidR="007F70AF" w:rsidRDefault="00752AF5" w:rsidP="007F70AF">
            <w:r>
              <w:lastRenderedPageBreak/>
              <w:t xml:space="preserve">Technology Specialist and Technology </w:t>
            </w:r>
            <w:r>
              <w:lastRenderedPageBreak/>
              <w:t>Planning Committee</w:t>
            </w:r>
          </w:p>
        </w:tc>
      </w:tr>
      <w:tr w:rsidR="00752AF5" w:rsidTr="00385D92">
        <w:trPr>
          <w:trHeight w:val="277"/>
        </w:trPr>
        <w:tc>
          <w:tcPr>
            <w:tcW w:w="2457" w:type="dxa"/>
          </w:tcPr>
          <w:p w:rsidR="00752AF5" w:rsidRDefault="00752AF5" w:rsidP="00752AF5">
            <w:r>
              <w:lastRenderedPageBreak/>
              <w:t xml:space="preserve">Post the vision </w:t>
            </w:r>
            <w:r w:rsidR="009029D6">
              <w:t>throughout</w:t>
            </w:r>
            <w:r>
              <w:t xml:space="preserve"> the school and online for parents and community members</w:t>
            </w:r>
          </w:p>
        </w:tc>
        <w:tc>
          <w:tcPr>
            <w:tcW w:w="2457" w:type="dxa"/>
            <w:shd w:val="clear" w:color="auto" w:fill="auto"/>
          </w:tcPr>
          <w:p w:rsidR="00752AF5" w:rsidRDefault="009029D6" w:rsidP="007F70AF">
            <w:r>
              <w:t>The vision will be posted at the end of September r 2014</w:t>
            </w:r>
          </w:p>
        </w:tc>
        <w:tc>
          <w:tcPr>
            <w:tcW w:w="2457" w:type="dxa"/>
            <w:shd w:val="clear" w:color="auto" w:fill="auto"/>
          </w:tcPr>
          <w:p w:rsidR="00752AF5" w:rsidRDefault="009029D6" w:rsidP="009029D6">
            <w:r>
              <w:t xml:space="preserve">No funding cost-  </w:t>
            </w:r>
          </w:p>
        </w:tc>
        <w:tc>
          <w:tcPr>
            <w:tcW w:w="2457" w:type="dxa"/>
          </w:tcPr>
          <w:p w:rsidR="00752AF5" w:rsidRDefault="009029D6" w:rsidP="007F70AF">
            <w:r>
              <w:t>Technology Specialist, Technology Planning Committee, and Administration</w:t>
            </w:r>
          </w:p>
        </w:tc>
      </w:tr>
    </w:tbl>
    <w:p w:rsidR="00822D08" w:rsidRDefault="00822D08" w:rsidP="00092FC4">
      <w:pPr>
        <w:ind w:left="-450"/>
      </w:pPr>
    </w:p>
    <w:sectPr w:rsidR="00822D08" w:rsidSect="00BD75C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A8" w:rsidRDefault="008C3CA8" w:rsidP="00092FC4">
      <w:r>
        <w:separator/>
      </w:r>
    </w:p>
  </w:endnote>
  <w:endnote w:type="continuationSeparator" w:id="0">
    <w:p w:rsidR="008C3CA8" w:rsidRDefault="008C3CA8" w:rsidP="0009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A8" w:rsidRDefault="008C3CA8" w:rsidP="00092FC4">
      <w:r>
        <w:separator/>
      </w:r>
    </w:p>
  </w:footnote>
  <w:footnote w:type="continuationSeparator" w:id="0">
    <w:p w:rsidR="008C3CA8" w:rsidRDefault="008C3CA8" w:rsidP="0009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94" w:rsidRDefault="00950D94" w:rsidP="00950D94">
    <w:pPr>
      <w:ind w:left="-450"/>
    </w:pPr>
    <w:r>
      <w:t>Name: Heather Brown                                                       ITEC 7410, Semester: Summer 2014</w:t>
    </w:r>
  </w:p>
  <w:p w:rsidR="00950D94" w:rsidRDefault="00950D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75CC"/>
    <w:multiLevelType w:val="hybridMultilevel"/>
    <w:tmpl w:val="CB08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2D0D"/>
    <w:multiLevelType w:val="hybridMultilevel"/>
    <w:tmpl w:val="173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5CA"/>
    <w:rsid w:val="000046D6"/>
    <w:rsid w:val="00082F87"/>
    <w:rsid w:val="00092FC4"/>
    <w:rsid w:val="002F2BB6"/>
    <w:rsid w:val="00315103"/>
    <w:rsid w:val="00385D92"/>
    <w:rsid w:val="003A7CBC"/>
    <w:rsid w:val="003F28CE"/>
    <w:rsid w:val="004C6F8F"/>
    <w:rsid w:val="005452A8"/>
    <w:rsid w:val="005B370B"/>
    <w:rsid w:val="0065236E"/>
    <w:rsid w:val="00752AF5"/>
    <w:rsid w:val="007A1B53"/>
    <w:rsid w:val="007C08AC"/>
    <w:rsid w:val="007F3C83"/>
    <w:rsid w:val="007F70AF"/>
    <w:rsid w:val="00822D08"/>
    <w:rsid w:val="008310BC"/>
    <w:rsid w:val="008674D6"/>
    <w:rsid w:val="00875206"/>
    <w:rsid w:val="008C3CA8"/>
    <w:rsid w:val="009029D6"/>
    <w:rsid w:val="00950D94"/>
    <w:rsid w:val="009A6D75"/>
    <w:rsid w:val="009F1E01"/>
    <w:rsid w:val="00A11AB0"/>
    <w:rsid w:val="00A40ECA"/>
    <w:rsid w:val="00AD7859"/>
    <w:rsid w:val="00BD75CA"/>
    <w:rsid w:val="00C0189B"/>
    <w:rsid w:val="00C21A7B"/>
    <w:rsid w:val="00CA0C69"/>
    <w:rsid w:val="00CE6D8D"/>
    <w:rsid w:val="00EF6FD4"/>
    <w:rsid w:val="00FF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8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2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FC4"/>
    <w:rPr>
      <w:sz w:val="24"/>
      <w:szCs w:val="24"/>
    </w:rPr>
  </w:style>
  <w:style w:type="paragraph" w:styleId="Footer">
    <w:name w:val="footer"/>
    <w:basedOn w:val="Normal"/>
    <w:link w:val="FooterChar"/>
    <w:rsid w:val="00092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F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92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FC4"/>
    <w:rPr>
      <w:sz w:val="24"/>
      <w:szCs w:val="24"/>
    </w:rPr>
  </w:style>
  <w:style w:type="paragraph" w:styleId="Footer">
    <w:name w:val="footer"/>
    <w:basedOn w:val="Normal"/>
    <w:link w:val="FooterChar"/>
    <w:rsid w:val="00092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F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Goal:  (Skilled Teachers - Required)</vt:lpstr>
    </vt:vector>
  </TitlesOfParts>
  <Company>Toshiba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Goal:  (Skilled Teachers - Required)</dc:title>
  <dc:creator>jwill157</dc:creator>
  <cp:lastModifiedBy>Heather Brown</cp:lastModifiedBy>
  <cp:revision>3</cp:revision>
  <dcterms:created xsi:type="dcterms:W3CDTF">2014-07-09T19:44:00Z</dcterms:created>
  <dcterms:modified xsi:type="dcterms:W3CDTF">2014-07-18T21:49:00Z</dcterms:modified>
</cp:coreProperties>
</file>